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C411" w14:textId="38E5544C" w:rsidR="00DB3297" w:rsidRPr="00D962F9" w:rsidRDefault="00DA785C" w:rsidP="3BB80415">
      <w:pPr>
        <w:rPr>
          <w:sz w:val="22"/>
          <w:szCs w:val="22"/>
        </w:rPr>
      </w:pPr>
      <w:r w:rsidRPr="3BB80415">
        <w:rPr>
          <w:sz w:val="22"/>
          <w:szCs w:val="22"/>
          <w:highlight w:val="yellow"/>
        </w:rPr>
        <w:t>[</w:t>
      </w:r>
      <w:r w:rsidRPr="3BB80415">
        <w:rPr>
          <w:b/>
          <w:bCs/>
          <w:sz w:val="22"/>
          <w:szCs w:val="22"/>
          <w:highlight w:val="yellow"/>
        </w:rPr>
        <w:t>DATE</w:t>
      </w:r>
      <w:r w:rsidRPr="3BB80415">
        <w:rPr>
          <w:sz w:val="22"/>
          <w:szCs w:val="22"/>
          <w:highlight w:val="yellow"/>
        </w:rPr>
        <w:t>]</w:t>
      </w:r>
      <w:r w:rsidR="00DB3297" w:rsidRPr="3BB80415">
        <w:rPr>
          <w:sz w:val="22"/>
          <w:szCs w:val="22"/>
        </w:rPr>
        <w:t> </w:t>
      </w:r>
    </w:p>
    <w:p w14:paraId="1DBA7035" w14:textId="148B7FDE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Honorable Carl E. Heastie</w:t>
      </w:r>
    </w:p>
    <w:p w14:paraId="108D9F07" w14:textId="33441200" w:rsidR="00DB3297" w:rsidRPr="00D962F9" w:rsidRDefault="000363BB" w:rsidP="00DB329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Speaker</w:t>
      </w:r>
      <w:r w:rsidR="00DB3297" w:rsidRPr="00D962F9">
        <w:rPr>
          <w:rFonts w:cstheme="minorHAnsi"/>
          <w:sz w:val="22"/>
          <w:szCs w:val="22"/>
        </w:rPr>
        <w:t>, New York State Assembly</w:t>
      </w:r>
    </w:p>
    <w:p w14:paraId="3A20D182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172 State Street</w:t>
      </w:r>
    </w:p>
    <w:p w14:paraId="18123A6D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Albany, New York 12207</w:t>
      </w:r>
    </w:p>
    <w:p w14:paraId="7CEA0DA3" w14:textId="2788B467" w:rsidR="000B34A3" w:rsidRPr="00D962F9" w:rsidRDefault="000B34A3" w:rsidP="3BB80415">
      <w:pPr>
        <w:rPr>
          <w:sz w:val="22"/>
          <w:szCs w:val="22"/>
        </w:rPr>
      </w:pPr>
      <w:r w:rsidRPr="3BB80415">
        <w:rPr>
          <w:sz w:val="22"/>
          <w:szCs w:val="22"/>
        </w:rPr>
        <w:t> </w:t>
      </w:r>
    </w:p>
    <w:p w14:paraId="46529776" w14:textId="66ECDC43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 xml:space="preserve">Honorable </w:t>
      </w:r>
      <w:r w:rsidR="00A96E0B" w:rsidRPr="00D962F9">
        <w:rPr>
          <w:rFonts w:cstheme="minorHAnsi"/>
          <w:sz w:val="22"/>
          <w:szCs w:val="22"/>
        </w:rPr>
        <w:t>Deborah J. Glick</w:t>
      </w:r>
    </w:p>
    <w:p w14:paraId="05112E21" w14:textId="1DF24330" w:rsidR="000363BB" w:rsidRDefault="000363BB" w:rsidP="00DB329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Chairperson, </w:t>
      </w:r>
      <w:r w:rsidR="000B34A3">
        <w:rPr>
          <w:rFonts w:cstheme="minorHAnsi"/>
          <w:sz w:val="22"/>
          <w:szCs w:val="22"/>
        </w:rPr>
        <w:t>Environmental Conservation Committee</w:t>
      </w:r>
    </w:p>
    <w:p w14:paraId="69896A86" w14:textId="046A8230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New York State Assembly</w:t>
      </w:r>
    </w:p>
    <w:p w14:paraId="57C87CA8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172 State Street</w:t>
      </w:r>
    </w:p>
    <w:p w14:paraId="41631B0A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Albany, New York 12207</w:t>
      </w:r>
    </w:p>
    <w:p w14:paraId="4CF3F6DF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</w:p>
    <w:p w14:paraId="761CEB20" w14:textId="433D2F6D" w:rsidR="00DA785C" w:rsidRDefault="00DA785C" w:rsidP="1B6178AD">
      <w:pPr>
        <w:rPr>
          <w:sz w:val="22"/>
          <w:szCs w:val="22"/>
        </w:rPr>
      </w:pPr>
      <w:r w:rsidRPr="1B6178AD">
        <w:rPr>
          <w:sz w:val="22"/>
          <w:szCs w:val="22"/>
        </w:rPr>
        <w:t xml:space="preserve">RE: </w:t>
      </w:r>
      <w:r w:rsidR="450A3F53" w:rsidRPr="1B6178AD">
        <w:rPr>
          <w:rFonts w:ascii="Calibri" w:eastAsia="Calibri" w:hAnsi="Calibri" w:cs="Calibri"/>
          <w:color w:val="000000" w:themeColor="text1"/>
          <w:sz w:val="22"/>
          <w:szCs w:val="22"/>
        </w:rPr>
        <w:t>Support for passing Extended Producer Responsibility for packaging and paper products in the budget.</w:t>
      </w:r>
    </w:p>
    <w:p w14:paraId="597351D6" w14:textId="77777777" w:rsidR="00DA785C" w:rsidRPr="00D962F9" w:rsidRDefault="00DA785C" w:rsidP="00DA785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8175E5A" w14:textId="0A37BB94" w:rsidR="00DA785C" w:rsidRPr="00D962F9" w:rsidRDefault="00DA785C" w:rsidP="31BFB863">
      <w:pPr>
        <w:rPr>
          <w:sz w:val="22"/>
          <w:szCs w:val="22"/>
        </w:rPr>
      </w:pPr>
      <w:r w:rsidRPr="3BB80415">
        <w:rPr>
          <w:sz w:val="22"/>
          <w:szCs w:val="22"/>
        </w:rPr>
        <w:t xml:space="preserve">Dear </w:t>
      </w:r>
      <w:r w:rsidR="00B95F05" w:rsidRPr="3BB80415">
        <w:rPr>
          <w:sz w:val="22"/>
          <w:szCs w:val="22"/>
        </w:rPr>
        <w:t xml:space="preserve">Speaker </w:t>
      </w:r>
      <w:r w:rsidR="00DB3297" w:rsidRPr="3BB80415">
        <w:rPr>
          <w:sz w:val="22"/>
          <w:szCs w:val="22"/>
        </w:rPr>
        <w:t>Heastie</w:t>
      </w:r>
      <w:r w:rsidR="00EF5F56">
        <w:rPr>
          <w:sz w:val="22"/>
          <w:szCs w:val="22"/>
        </w:rPr>
        <w:t xml:space="preserve">, </w:t>
      </w:r>
      <w:r w:rsidR="00B07C24" w:rsidRPr="3BB80415">
        <w:rPr>
          <w:sz w:val="22"/>
          <w:szCs w:val="22"/>
        </w:rPr>
        <w:t>Chairperson</w:t>
      </w:r>
      <w:r w:rsidR="00DB3297" w:rsidRPr="3BB80415">
        <w:rPr>
          <w:sz w:val="22"/>
          <w:szCs w:val="22"/>
        </w:rPr>
        <w:t xml:space="preserve"> Glick</w:t>
      </w:r>
      <w:r w:rsidR="00EF5F56">
        <w:rPr>
          <w:sz w:val="22"/>
          <w:szCs w:val="22"/>
        </w:rPr>
        <w:t xml:space="preserve"> and Chairperson </w:t>
      </w:r>
      <w:proofErr w:type="spellStart"/>
      <w:r w:rsidR="00EF5F56">
        <w:rPr>
          <w:sz w:val="22"/>
          <w:szCs w:val="22"/>
        </w:rPr>
        <w:t>Harckham</w:t>
      </w:r>
      <w:proofErr w:type="spellEnd"/>
      <w:r w:rsidRPr="3BB80415">
        <w:rPr>
          <w:sz w:val="22"/>
          <w:szCs w:val="22"/>
        </w:rPr>
        <w:t xml:space="preserve">: </w:t>
      </w:r>
    </w:p>
    <w:p w14:paraId="738B73D7" w14:textId="77777777" w:rsidR="00DA785C" w:rsidRPr="00D962F9" w:rsidRDefault="00DA785C" w:rsidP="00DA785C">
      <w:pPr>
        <w:rPr>
          <w:rFonts w:eastAsiaTheme="minorEastAsia" w:cstheme="minorHAnsi"/>
          <w:sz w:val="22"/>
          <w:szCs w:val="22"/>
        </w:rPr>
      </w:pPr>
    </w:p>
    <w:p w14:paraId="47E7F471" w14:textId="77777777" w:rsidR="00DA785C" w:rsidRPr="00D962F9" w:rsidRDefault="00DA785C" w:rsidP="00DA785C">
      <w:pPr>
        <w:rPr>
          <w:rStyle w:val="normaltextrun"/>
          <w:rFonts w:eastAsiaTheme="minorEastAsia" w:cstheme="minorHAnsi"/>
          <w:sz w:val="22"/>
          <w:szCs w:val="22"/>
        </w:rPr>
      </w:pPr>
      <w:r w:rsidRPr="00D962F9">
        <w:rPr>
          <w:rFonts w:eastAsiaTheme="minorEastAsia" w:cstheme="minorHAnsi"/>
          <w:sz w:val="22"/>
          <w:szCs w:val="22"/>
        </w:rPr>
        <w:t xml:space="preserve">My name is </w:t>
      </w:r>
      <w:r w:rsidRPr="00D962F9">
        <w:rPr>
          <w:rFonts w:eastAsiaTheme="minorEastAsia" w:cstheme="minorHAnsi"/>
          <w:sz w:val="22"/>
          <w:szCs w:val="22"/>
          <w:highlight w:val="yellow"/>
        </w:rPr>
        <w:t>[</w:t>
      </w:r>
      <w:r w:rsidRPr="00405FB4">
        <w:rPr>
          <w:rFonts w:eastAsiaTheme="minorEastAsia" w:cstheme="minorHAnsi"/>
          <w:b/>
          <w:bCs/>
          <w:sz w:val="22"/>
          <w:szCs w:val="22"/>
          <w:highlight w:val="yellow"/>
        </w:rPr>
        <w:t>NAME</w:t>
      </w:r>
      <w:r w:rsidRPr="00D962F9">
        <w:rPr>
          <w:rFonts w:eastAsiaTheme="minorEastAsia" w:cstheme="minorHAnsi"/>
          <w:sz w:val="22"/>
          <w:szCs w:val="22"/>
          <w:highlight w:val="yellow"/>
        </w:rPr>
        <w:t>]</w:t>
      </w:r>
      <w:r w:rsidRPr="00D962F9">
        <w:rPr>
          <w:rFonts w:eastAsiaTheme="minorEastAsia" w:cstheme="minorHAnsi"/>
          <w:sz w:val="22"/>
          <w:szCs w:val="22"/>
        </w:rPr>
        <w:t xml:space="preserve"> and I am the </w:t>
      </w:r>
      <w:r w:rsidRPr="00D962F9">
        <w:rPr>
          <w:rFonts w:eastAsiaTheme="minorEastAsia" w:cstheme="minorHAnsi"/>
          <w:sz w:val="22"/>
          <w:szCs w:val="22"/>
          <w:highlight w:val="yellow"/>
        </w:rPr>
        <w:t>[</w:t>
      </w:r>
      <w:r w:rsidRPr="00405FB4">
        <w:rPr>
          <w:rFonts w:eastAsiaTheme="minorEastAsia" w:cstheme="minorHAnsi"/>
          <w:b/>
          <w:bCs/>
          <w:sz w:val="22"/>
          <w:szCs w:val="22"/>
          <w:highlight w:val="yellow"/>
        </w:rPr>
        <w:t>TITLE</w:t>
      </w:r>
      <w:r w:rsidRPr="00D962F9">
        <w:rPr>
          <w:rFonts w:eastAsiaTheme="minorEastAsia" w:cstheme="minorHAnsi"/>
          <w:sz w:val="22"/>
          <w:szCs w:val="22"/>
          <w:highlight w:val="yellow"/>
        </w:rPr>
        <w:t>], [</w:t>
      </w:r>
      <w:r w:rsidRPr="00405FB4">
        <w:rPr>
          <w:rFonts w:eastAsiaTheme="minorEastAsia" w:cstheme="minorHAnsi"/>
          <w:b/>
          <w:bCs/>
          <w:sz w:val="22"/>
          <w:szCs w:val="22"/>
          <w:highlight w:val="yellow"/>
        </w:rPr>
        <w:t>AGENCY/ORGANIZATION</w:t>
      </w:r>
      <w:r w:rsidRPr="00D962F9">
        <w:rPr>
          <w:rFonts w:eastAsiaTheme="minorEastAsia" w:cstheme="minorHAnsi"/>
          <w:sz w:val="22"/>
          <w:szCs w:val="22"/>
          <w:highlight w:val="yellow"/>
        </w:rPr>
        <w:t>].</w:t>
      </w:r>
      <w:r w:rsidRPr="00D962F9">
        <w:rPr>
          <w:rStyle w:val="normaltextrun"/>
          <w:rFonts w:eastAsiaTheme="minorEastAsia" w:cstheme="minorHAnsi"/>
          <w:sz w:val="22"/>
          <w:szCs w:val="22"/>
        </w:rPr>
        <w:t xml:space="preserve"> </w:t>
      </w:r>
    </w:p>
    <w:p w14:paraId="28997E46" w14:textId="77777777" w:rsidR="00DA785C" w:rsidRPr="00D962F9" w:rsidRDefault="00DA785C" w:rsidP="00DA785C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</w:p>
    <w:p w14:paraId="238E1A80" w14:textId="01585F5E" w:rsidR="00DA785C" w:rsidRPr="00D80037" w:rsidRDefault="3733AD74" w:rsidP="3BB80415">
      <w:pPr>
        <w:rPr>
          <w:sz w:val="22"/>
          <w:szCs w:val="22"/>
        </w:rPr>
      </w:pPr>
      <w:r w:rsidRPr="3BB80415">
        <w:rPr>
          <w:rStyle w:val="normaltextrun"/>
          <w:rFonts w:eastAsiaTheme="minorEastAsia"/>
          <w:sz w:val="22"/>
          <w:szCs w:val="22"/>
        </w:rPr>
        <w:t xml:space="preserve">Municipal </w:t>
      </w:r>
      <w:r w:rsidR="00AE7A9A" w:rsidRPr="3BB80415">
        <w:rPr>
          <w:rStyle w:val="normaltextrun"/>
          <w:rFonts w:eastAsiaTheme="minorEastAsia"/>
          <w:sz w:val="22"/>
          <w:szCs w:val="22"/>
        </w:rPr>
        <w:t>recycling</w:t>
      </w:r>
      <w:r w:rsidRPr="3BB80415">
        <w:rPr>
          <w:rStyle w:val="normaltextrun"/>
          <w:rFonts w:eastAsiaTheme="minorEastAsia"/>
          <w:sz w:val="22"/>
          <w:szCs w:val="22"/>
        </w:rPr>
        <w:t xml:space="preserve"> programs are struggling and </w:t>
      </w:r>
      <w:r w:rsidR="005C435A" w:rsidRPr="3BB80415">
        <w:rPr>
          <w:rStyle w:val="normaltextrun"/>
          <w:rFonts w:eastAsiaTheme="minorEastAsia"/>
          <w:sz w:val="22"/>
          <w:szCs w:val="22"/>
        </w:rPr>
        <w:t xml:space="preserve">are precariously close to </w:t>
      </w:r>
      <w:r w:rsidR="46DF0E46" w:rsidRPr="3BB80415">
        <w:rPr>
          <w:rStyle w:val="normaltextrun"/>
          <w:rFonts w:eastAsiaTheme="minorEastAsia"/>
          <w:sz w:val="22"/>
          <w:szCs w:val="22"/>
        </w:rPr>
        <w:t>failure due</w:t>
      </w:r>
      <w:r w:rsidRPr="3BB80415">
        <w:rPr>
          <w:rStyle w:val="normaltextrun"/>
          <w:rFonts w:eastAsiaTheme="minorEastAsia"/>
          <w:sz w:val="22"/>
          <w:szCs w:val="22"/>
        </w:rPr>
        <w:t xml:space="preserve"> to factors beyond the control of l</w:t>
      </w:r>
      <w:r w:rsidR="3D9A43D8" w:rsidRPr="3BB80415">
        <w:rPr>
          <w:rStyle w:val="normaltextrun"/>
          <w:rFonts w:eastAsiaTheme="minorEastAsia"/>
          <w:sz w:val="22"/>
          <w:szCs w:val="22"/>
        </w:rPr>
        <w:t xml:space="preserve">ocal governments. </w:t>
      </w:r>
      <w:r w:rsidR="3D9A43D8" w:rsidRPr="3BB80415">
        <w:rPr>
          <w:rStyle w:val="normaltextrun"/>
          <w:rFonts w:eastAsiaTheme="minorEastAsia"/>
          <w:b/>
          <w:bCs/>
          <w:sz w:val="22"/>
          <w:szCs w:val="22"/>
        </w:rPr>
        <w:t>There is only one solution</w:t>
      </w:r>
      <w:r w:rsidR="00EE5B16" w:rsidRPr="3BB80415">
        <w:rPr>
          <w:rStyle w:val="normaltextrun"/>
          <w:rFonts w:eastAsiaTheme="minorEastAsia"/>
          <w:sz w:val="22"/>
          <w:szCs w:val="22"/>
        </w:rPr>
        <w:t xml:space="preserve">: legislation </w:t>
      </w:r>
      <w:r w:rsidR="00EE5B16" w:rsidRPr="3BB80415">
        <w:rPr>
          <w:sz w:val="22"/>
          <w:szCs w:val="22"/>
        </w:rPr>
        <w:t>being considered by the New York State Legislature</w:t>
      </w:r>
      <w:r w:rsidR="00EE5B16" w:rsidRPr="3BB80415">
        <w:rPr>
          <w:rStyle w:val="normaltextrun"/>
          <w:rFonts w:eastAsiaTheme="minorEastAsia"/>
          <w:sz w:val="22"/>
          <w:szCs w:val="22"/>
        </w:rPr>
        <w:t xml:space="preserve"> regarding </w:t>
      </w:r>
      <w:r w:rsidR="00EE5B16" w:rsidRPr="3BB80415">
        <w:rPr>
          <w:rStyle w:val="normaltextrun"/>
          <w:rFonts w:eastAsiaTheme="minorEastAsia"/>
          <w:b/>
          <w:bCs/>
          <w:sz w:val="22"/>
          <w:szCs w:val="22"/>
        </w:rPr>
        <w:t>packaging waste reduction and recycling</w:t>
      </w:r>
      <w:r w:rsidR="00EE5B16" w:rsidRPr="3BB80415">
        <w:rPr>
          <w:rStyle w:val="normaltextrun"/>
          <w:rFonts w:eastAsiaTheme="minorEastAsia"/>
          <w:sz w:val="22"/>
          <w:szCs w:val="22"/>
        </w:rPr>
        <w:t xml:space="preserve">, also known as </w:t>
      </w:r>
      <w:r w:rsidR="00EE5B16" w:rsidRPr="3BB80415">
        <w:rPr>
          <w:b/>
          <w:bCs/>
          <w:sz w:val="22"/>
          <w:szCs w:val="22"/>
        </w:rPr>
        <w:t>Extended Producer Responsibility (EPR)</w:t>
      </w:r>
      <w:r w:rsidR="00EE5B16" w:rsidRPr="3BB80415">
        <w:rPr>
          <w:sz w:val="22"/>
          <w:szCs w:val="22"/>
        </w:rPr>
        <w:t xml:space="preserve"> for packaging and paper products (PPP).</w:t>
      </w:r>
      <w:r w:rsidR="001A4F43" w:rsidRPr="3BB80415">
        <w:rPr>
          <w:rStyle w:val="normaltextrun"/>
          <w:rFonts w:eastAsiaTheme="minorEastAsia"/>
          <w:sz w:val="22"/>
          <w:szCs w:val="22"/>
        </w:rPr>
        <w:t xml:space="preserve"> </w:t>
      </w:r>
    </w:p>
    <w:p w14:paraId="13C9C620" w14:textId="77777777" w:rsidR="00147C04" w:rsidRPr="00D80037" w:rsidRDefault="00147C04" w:rsidP="00DA785C">
      <w:pPr>
        <w:rPr>
          <w:rFonts w:cstheme="minorHAnsi"/>
          <w:sz w:val="22"/>
          <w:szCs w:val="22"/>
        </w:rPr>
      </w:pPr>
    </w:p>
    <w:p w14:paraId="2F4E360D" w14:textId="1723C12F" w:rsidR="00147C04" w:rsidRPr="00D80037" w:rsidRDefault="001A4F43" w:rsidP="00147C04">
      <w:pPr>
        <w:pStyle w:val="paragraph"/>
        <w:spacing w:before="0" w:beforeAutospacing="0" w:after="0" w:afterAutospacing="0"/>
        <w:ind w:right="-12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D80037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 xml:space="preserve">I </w:t>
      </w:r>
      <w:r w:rsidRP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am writing to </w:t>
      </w:r>
      <w:r w:rsid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respectfully </w:t>
      </w:r>
      <w:r w:rsidR="00D80037" w:rsidRP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request your commitment to e</w:t>
      </w:r>
      <w:r w:rsidR="00147C04" w:rsidRP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nact a packaging EPR law this year.</w:t>
      </w:r>
      <w:r w:rsidR="00147C04" w:rsidRPr="00D8003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541E036" w14:textId="77777777" w:rsidR="00147C04" w:rsidRDefault="00147C04" w:rsidP="00DA785C">
      <w:pPr>
        <w:rPr>
          <w:rFonts w:cstheme="minorHAnsi"/>
          <w:sz w:val="22"/>
          <w:szCs w:val="22"/>
        </w:rPr>
      </w:pPr>
    </w:p>
    <w:p w14:paraId="54448F91" w14:textId="355F68F6" w:rsidR="00DB3297" w:rsidRPr="00D962F9" w:rsidRDefault="001A0C55" w:rsidP="31BFB863">
      <w:pPr>
        <w:rPr>
          <w:b/>
          <w:bCs/>
          <w:sz w:val="22"/>
          <w:szCs w:val="22"/>
        </w:rPr>
      </w:pPr>
      <w:r w:rsidRPr="3BB80415">
        <w:rPr>
          <w:sz w:val="22"/>
          <w:szCs w:val="22"/>
        </w:rPr>
        <w:t xml:space="preserve">It is critical that </w:t>
      </w:r>
      <w:r w:rsidR="000E5C5F" w:rsidRPr="3BB80415">
        <w:rPr>
          <w:sz w:val="22"/>
          <w:szCs w:val="22"/>
        </w:rPr>
        <w:t xml:space="preserve">this issue be addressed </w:t>
      </w:r>
      <w:r w:rsidR="005C435A" w:rsidRPr="3BB80415">
        <w:rPr>
          <w:sz w:val="22"/>
          <w:szCs w:val="22"/>
        </w:rPr>
        <w:t xml:space="preserve">to </w:t>
      </w:r>
      <w:r w:rsidR="7CADF1B3" w:rsidRPr="3BB80415">
        <w:rPr>
          <w:sz w:val="22"/>
          <w:szCs w:val="22"/>
        </w:rPr>
        <w:t xml:space="preserve">fix New York’s </w:t>
      </w:r>
      <w:r w:rsidR="005C435A" w:rsidRPr="3BB80415">
        <w:rPr>
          <w:sz w:val="22"/>
          <w:szCs w:val="22"/>
        </w:rPr>
        <w:t>fragmented</w:t>
      </w:r>
      <w:r w:rsidR="7CADF1B3" w:rsidRPr="3BB80415">
        <w:rPr>
          <w:sz w:val="22"/>
          <w:szCs w:val="22"/>
        </w:rPr>
        <w:t xml:space="preserve"> recycling system</w:t>
      </w:r>
      <w:r w:rsidR="2018E516" w:rsidRPr="3BB80415">
        <w:rPr>
          <w:sz w:val="22"/>
          <w:szCs w:val="22"/>
        </w:rPr>
        <w:t xml:space="preserve"> and build an equitable, cost-effective program that is not financed by </w:t>
      </w:r>
      <w:r w:rsidR="4D61176B" w:rsidRPr="3BB80415">
        <w:rPr>
          <w:sz w:val="22"/>
          <w:szCs w:val="22"/>
        </w:rPr>
        <w:t>taxpayers</w:t>
      </w:r>
      <w:r w:rsidR="2018E516" w:rsidRPr="3BB80415">
        <w:rPr>
          <w:sz w:val="22"/>
          <w:szCs w:val="22"/>
        </w:rPr>
        <w:t xml:space="preserve">. </w:t>
      </w:r>
      <w:r w:rsidR="00DB3297" w:rsidRPr="31BFB863">
        <w:rPr>
          <w:b/>
          <w:bCs/>
          <w:sz w:val="22"/>
          <w:szCs w:val="22"/>
        </w:rPr>
        <w:t xml:space="preserve">Enacting </w:t>
      </w:r>
      <w:r w:rsidR="00304380" w:rsidRPr="31BFB863">
        <w:rPr>
          <w:b/>
          <w:bCs/>
          <w:sz w:val="22"/>
          <w:szCs w:val="22"/>
        </w:rPr>
        <w:t>an EPR for PPP</w:t>
      </w:r>
      <w:r w:rsidR="00DB3297" w:rsidRPr="31BFB863">
        <w:rPr>
          <w:b/>
          <w:bCs/>
          <w:sz w:val="22"/>
          <w:szCs w:val="22"/>
        </w:rPr>
        <w:t xml:space="preserve"> law will save</w:t>
      </w:r>
      <w:r w:rsidR="00304380" w:rsidRPr="31BFB863">
        <w:rPr>
          <w:b/>
          <w:bCs/>
          <w:sz w:val="22"/>
          <w:szCs w:val="22"/>
        </w:rPr>
        <w:t xml:space="preserve"> New York</w:t>
      </w:r>
      <w:r w:rsidR="00DB3297" w:rsidRPr="31BFB863">
        <w:rPr>
          <w:b/>
          <w:bCs/>
          <w:sz w:val="22"/>
          <w:szCs w:val="22"/>
        </w:rPr>
        <w:t xml:space="preserve"> local governments more than $300 million each year</w:t>
      </w:r>
      <w:r w:rsidR="0351E0A3" w:rsidRPr="31BFB863">
        <w:rPr>
          <w:b/>
          <w:bCs/>
          <w:sz w:val="22"/>
          <w:szCs w:val="22"/>
        </w:rPr>
        <w:t>, expand access to recycling for all state residents, and triple stagnant recycling rates</w:t>
      </w:r>
      <w:r w:rsidR="00DB3297" w:rsidRPr="31BFB863">
        <w:rPr>
          <w:b/>
          <w:bCs/>
          <w:sz w:val="22"/>
          <w:szCs w:val="22"/>
        </w:rPr>
        <w:t>.</w:t>
      </w:r>
    </w:p>
    <w:p w14:paraId="7A2D6012" w14:textId="77777777" w:rsidR="00A96E0B" w:rsidRPr="00D962F9" w:rsidRDefault="00A96E0B" w:rsidP="00DA785C">
      <w:pPr>
        <w:rPr>
          <w:rFonts w:cstheme="minorHAnsi"/>
          <w:b/>
          <w:bCs/>
          <w:sz w:val="22"/>
          <w:szCs w:val="22"/>
        </w:rPr>
      </w:pPr>
    </w:p>
    <w:p w14:paraId="70337BE7" w14:textId="71EA29B6" w:rsidR="00A96E0B" w:rsidRPr="00D962F9" w:rsidRDefault="00304380" w:rsidP="31BFB863">
      <w:pPr>
        <w:rPr>
          <w:sz w:val="22"/>
          <w:szCs w:val="22"/>
        </w:rPr>
      </w:pPr>
      <w:r w:rsidRPr="31BFB863">
        <w:rPr>
          <w:sz w:val="22"/>
          <w:szCs w:val="22"/>
        </w:rPr>
        <w:t>Our state’s</w:t>
      </w:r>
      <w:r w:rsidR="00A96E0B" w:rsidRPr="31BFB863">
        <w:rPr>
          <w:sz w:val="22"/>
          <w:szCs w:val="22"/>
        </w:rPr>
        <w:t xml:space="preserve"> communities and taxpayers </w:t>
      </w:r>
      <w:r w:rsidR="059F6639" w:rsidRPr="31BFB863">
        <w:rPr>
          <w:sz w:val="22"/>
          <w:szCs w:val="22"/>
        </w:rPr>
        <w:t xml:space="preserve">spend </w:t>
      </w:r>
      <w:r w:rsidR="00A96E0B" w:rsidRPr="31BFB863">
        <w:rPr>
          <w:sz w:val="22"/>
          <w:szCs w:val="22"/>
        </w:rPr>
        <w:t xml:space="preserve">that much money each year just to recycle, which does not even include the cost of waste </w:t>
      </w:r>
      <w:r w:rsidR="00776729">
        <w:rPr>
          <w:sz w:val="22"/>
          <w:szCs w:val="22"/>
        </w:rPr>
        <w:t>disposal</w:t>
      </w:r>
      <w:r w:rsidR="00A96E0B" w:rsidRPr="31BFB863">
        <w:rPr>
          <w:sz w:val="22"/>
          <w:szCs w:val="22"/>
        </w:rPr>
        <w:t xml:space="preserve">. A packaging EPR law in New York will </w:t>
      </w:r>
      <w:r w:rsidR="184EF743" w:rsidRPr="31BFB863">
        <w:rPr>
          <w:sz w:val="22"/>
          <w:szCs w:val="22"/>
        </w:rPr>
        <w:t>hold</w:t>
      </w:r>
      <w:r w:rsidR="00A96E0B" w:rsidRPr="31BFB863">
        <w:rPr>
          <w:sz w:val="22"/>
          <w:szCs w:val="22"/>
        </w:rPr>
        <w:t xml:space="preserve"> brand owners responsible for financing and managing their post-consumer packaging</w:t>
      </w:r>
      <w:r w:rsidR="00496CE3" w:rsidRPr="31BFB863">
        <w:rPr>
          <w:sz w:val="22"/>
          <w:szCs w:val="22"/>
        </w:rPr>
        <w:t xml:space="preserve"> and paper</w:t>
      </w:r>
      <w:r w:rsidR="00007FA0" w:rsidRPr="31BFB863">
        <w:rPr>
          <w:sz w:val="22"/>
          <w:szCs w:val="22"/>
        </w:rPr>
        <w:t>, which is 40</w:t>
      </w:r>
      <w:r w:rsidR="009840C6" w:rsidRPr="31BFB863">
        <w:rPr>
          <w:sz w:val="22"/>
          <w:szCs w:val="22"/>
        </w:rPr>
        <w:t>%</w:t>
      </w:r>
      <w:r w:rsidR="00007FA0" w:rsidRPr="31BFB863">
        <w:rPr>
          <w:sz w:val="22"/>
          <w:szCs w:val="22"/>
        </w:rPr>
        <w:t xml:space="preserve"> of the </w:t>
      </w:r>
      <w:r w:rsidR="007F06D8" w:rsidRPr="31BFB863">
        <w:rPr>
          <w:sz w:val="22"/>
          <w:szCs w:val="22"/>
        </w:rPr>
        <w:t>waste stream</w:t>
      </w:r>
      <w:r w:rsidR="00A96E0B" w:rsidRPr="31BFB863">
        <w:rPr>
          <w:sz w:val="22"/>
          <w:szCs w:val="22"/>
        </w:rPr>
        <w:t xml:space="preserve">. </w:t>
      </w:r>
    </w:p>
    <w:p w14:paraId="6BB913D5" w14:textId="77777777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DA0B2FC" w14:textId="01991B83" w:rsidR="00A96E0B" w:rsidRPr="00D962F9" w:rsidRDefault="00A96E0B" w:rsidP="31BFB8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1BFB863">
        <w:rPr>
          <w:rFonts w:asciiTheme="minorHAnsi" w:hAnsiTheme="minorHAnsi" w:cstheme="minorBidi"/>
          <w:sz w:val="22"/>
          <w:szCs w:val="22"/>
        </w:rPr>
        <w:t>Four states – Maine, Oregon, Colorado, and California – have already enacted packaging EPR laws</w:t>
      </w:r>
      <w:r w:rsidR="00D962F9" w:rsidRPr="31BFB863">
        <w:rPr>
          <w:rFonts w:asciiTheme="minorHAnsi" w:hAnsiTheme="minorHAnsi" w:cstheme="minorBidi"/>
          <w:sz w:val="22"/>
          <w:szCs w:val="22"/>
        </w:rPr>
        <w:t xml:space="preserve">. </w:t>
      </w:r>
      <w:r w:rsidRPr="31BFB863">
        <w:rPr>
          <w:rFonts w:asciiTheme="minorHAnsi" w:hAnsiTheme="minorHAnsi" w:cstheme="minorBidi"/>
          <w:sz w:val="22"/>
          <w:szCs w:val="22"/>
        </w:rPr>
        <w:t xml:space="preserve">In Europe and Canada, over 40 countries and provinces have packaging EPR programs – many of which have been in place for more than 35 years – and some track recycling rates as high as 80%. </w:t>
      </w:r>
      <w:r w:rsidR="3577A301" w:rsidRPr="31BFB863">
        <w:rPr>
          <w:rFonts w:asciiTheme="minorHAnsi" w:hAnsiTheme="minorHAnsi" w:cstheme="minorBidi"/>
          <w:sz w:val="22"/>
          <w:szCs w:val="22"/>
        </w:rPr>
        <w:t>We have an opportunity now to set a new course for New York.</w:t>
      </w:r>
    </w:p>
    <w:p w14:paraId="66735AD7" w14:textId="77777777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4E60B2" w14:textId="326364A9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962F9">
        <w:rPr>
          <w:rFonts w:asciiTheme="minorHAnsi" w:hAnsiTheme="minorHAnsi" w:cstheme="minorHAnsi"/>
          <w:b/>
          <w:bCs/>
          <w:sz w:val="22"/>
          <w:szCs w:val="22"/>
        </w:rPr>
        <w:t>The impact will be massive for New York</w:t>
      </w:r>
      <w:r w:rsidR="00304380">
        <w:rPr>
          <w:rFonts w:asciiTheme="minorHAnsi" w:hAnsiTheme="minorHAnsi" w:cstheme="minorHAnsi"/>
          <w:b/>
          <w:bCs/>
          <w:sz w:val="22"/>
          <w:szCs w:val="22"/>
        </w:rPr>
        <w:t xml:space="preserve"> state</w:t>
      </w:r>
      <w:r w:rsidRPr="00D962F9">
        <w:rPr>
          <w:rFonts w:asciiTheme="minorHAnsi" w:hAnsiTheme="minorHAnsi" w:cstheme="minorHAnsi"/>
          <w:b/>
          <w:bCs/>
          <w:sz w:val="22"/>
          <w:szCs w:val="22"/>
        </w:rPr>
        <w:t>, where the recycling rate is just 18%.</w:t>
      </w:r>
    </w:p>
    <w:p w14:paraId="31E052B9" w14:textId="77777777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808AA5" w14:textId="1D68E679" w:rsidR="00A96E0B" w:rsidRPr="00D962F9" w:rsidRDefault="00A96E0B" w:rsidP="3BB804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BB80415">
        <w:rPr>
          <w:rFonts w:asciiTheme="minorHAnsi" w:hAnsiTheme="minorHAnsi" w:cstheme="minorBidi"/>
          <w:sz w:val="22"/>
          <w:szCs w:val="22"/>
        </w:rPr>
        <w:t>For many decades, local governments in New York</w:t>
      </w:r>
      <w:r w:rsidR="645C1532" w:rsidRPr="3BB80415">
        <w:rPr>
          <w:rFonts w:asciiTheme="minorHAnsi" w:hAnsiTheme="minorHAnsi" w:cstheme="minorBidi"/>
          <w:sz w:val="22"/>
          <w:szCs w:val="22"/>
        </w:rPr>
        <w:t xml:space="preserve"> have</w:t>
      </w:r>
      <w:r w:rsidRPr="3BB80415">
        <w:rPr>
          <w:rFonts w:asciiTheme="minorHAnsi" w:hAnsiTheme="minorHAnsi" w:cstheme="minorBidi"/>
          <w:sz w:val="22"/>
          <w:szCs w:val="22"/>
        </w:rPr>
        <w:t xml:space="preserve"> </w:t>
      </w:r>
      <w:r w:rsidR="1D62AF79" w:rsidRPr="3BB80415">
        <w:rPr>
          <w:rFonts w:asciiTheme="minorHAnsi" w:hAnsiTheme="minorHAnsi" w:cstheme="minorBidi"/>
          <w:sz w:val="22"/>
          <w:szCs w:val="22"/>
        </w:rPr>
        <w:t>subsidized the</w:t>
      </w:r>
      <w:r w:rsidRPr="3BB80415">
        <w:rPr>
          <w:rFonts w:asciiTheme="minorHAnsi" w:hAnsiTheme="minorHAnsi" w:cstheme="minorBidi"/>
          <w:sz w:val="22"/>
          <w:szCs w:val="22"/>
        </w:rPr>
        <w:t xml:space="preserve"> handling </w:t>
      </w:r>
      <w:r w:rsidR="1B3B06E0" w:rsidRPr="3BB80415">
        <w:rPr>
          <w:rFonts w:asciiTheme="minorHAnsi" w:hAnsiTheme="minorHAnsi" w:cstheme="minorBidi"/>
          <w:sz w:val="22"/>
          <w:szCs w:val="22"/>
        </w:rPr>
        <w:t>of</w:t>
      </w:r>
      <w:r w:rsidRPr="3BB80415">
        <w:rPr>
          <w:rFonts w:asciiTheme="minorHAnsi" w:hAnsiTheme="minorHAnsi" w:cstheme="minorBidi"/>
          <w:sz w:val="22"/>
          <w:szCs w:val="22"/>
        </w:rPr>
        <w:t xml:space="preserve"> millions of tons of </w:t>
      </w:r>
      <w:r w:rsidR="00963A47" w:rsidRPr="3BB80415">
        <w:rPr>
          <w:rFonts w:asciiTheme="minorHAnsi" w:hAnsiTheme="minorHAnsi" w:cstheme="minorBidi"/>
          <w:sz w:val="22"/>
          <w:szCs w:val="22"/>
        </w:rPr>
        <w:t xml:space="preserve">packaging </w:t>
      </w:r>
      <w:r w:rsidRPr="3BB80415">
        <w:rPr>
          <w:rFonts w:asciiTheme="minorHAnsi" w:hAnsiTheme="minorHAnsi" w:cstheme="minorBidi"/>
          <w:sz w:val="22"/>
          <w:szCs w:val="22"/>
        </w:rPr>
        <w:t xml:space="preserve">generated in the </w:t>
      </w:r>
      <w:r w:rsidR="00D962F9" w:rsidRPr="3BB80415">
        <w:rPr>
          <w:rFonts w:asciiTheme="minorHAnsi" w:hAnsiTheme="minorHAnsi" w:cstheme="minorBidi"/>
          <w:sz w:val="22"/>
          <w:szCs w:val="22"/>
        </w:rPr>
        <w:t>state</w:t>
      </w:r>
      <w:r w:rsidRPr="3BB80415">
        <w:rPr>
          <w:rFonts w:asciiTheme="minorHAnsi" w:hAnsiTheme="minorHAnsi" w:cstheme="minorBidi"/>
          <w:sz w:val="22"/>
          <w:szCs w:val="22"/>
        </w:rPr>
        <w:t xml:space="preserve">. </w:t>
      </w:r>
      <w:r w:rsidR="6DFF1E04" w:rsidRPr="3BB80415">
        <w:rPr>
          <w:rFonts w:asciiTheme="minorHAnsi" w:hAnsiTheme="minorHAnsi" w:cstheme="minorBidi"/>
          <w:sz w:val="22"/>
          <w:szCs w:val="22"/>
        </w:rPr>
        <w:t xml:space="preserve">But now, international markets for recycled materials are volatile, and </w:t>
      </w:r>
      <w:r w:rsidR="77A169DB" w:rsidRPr="3BB80415">
        <w:rPr>
          <w:rFonts w:asciiTheme="minorHAnsi" w:hAnsiTheme="minorHAnsi" w:cstheme="minorBidi"/>
          <w:sz w:val="22"/>
          <w:szCs w:val="22"/>
        </w:rPr>
        <w:t>governments</w:t>
      </w:r>
      <w:r w:rsidR="6DFF1E04" w:rsidRPr="3BB80415">
        <w:rPr>
          <w:rFonts w:asciiTheme="minorHAnsi" w:hAnsiTheme="minorHAnsi" w:cstheme="minorBidi"/>
          <w:sz w:val="22"/>
          <w:szCs w:val="22"/>
        </w:rPr>
        <w:t xml:space="preserve"> must decide whether or not they can continue funding </w:t>
      </w:r>
      <w:r w:rsidR="007D2C70" w:rsidRPr="3BB80415">
        <w:rPr>
          <w:rFonts w:asciiTheme="minorHAnsi" w:hAnsiTheme="minorHAnsi" w:cstheme="minorBidi"/>
          <w:sz w:val="22"/>
          <w:szCs w:val="22"/>
        </w:rPr>
        <w:t xml:space="preserve">and operating their </w:t>
      </w:r>
      <w:r w:rsidR="6DFF1E04" w:rsidRPr="3BB80415">
        <w:rPr>
          <w:rFonts w:asciiTheme="minorHAnsi" w:hAnsiTheme="minorHAnsi" w:cstheme="minorBidi"/>
          <w:sz w:val="22"/>
          <w:szCs w:val="22"/>
        </w:rPr>
        <w:t>recycling program</w:t>
      </w:r>
      <w:r w:rsidR="1A2847BA" w:rsidRPr="3BB80415">
        <w:rPr>
          <w:rFonts w:asciiTheme="minorHAnsi" w:hAnsiTheme="minorHAnsi" w:cstheme="minorBidi"/>
          <w:sz w:val="22"/>
          <w:szCs w:val="22"/>
        </w:rPr>
        <w:t xml:space="preserve"> – while facing the realization that </w:t>
      </w:r>
      <w:r w:rsidR="741C8832" w:rsidRPr="3BB80415">
        <w:rPr>
          <w:rFonts w:asciiTheme="minorHAnsi" w:hAnsiTheme="minorHAnsi" w:cstheme="minorBidi"/>
          <w:sz w:val="22"/>
          <w:szCs w:val="22"/>
        </w:rPr>
        <w:t xml:space="preserve">even </w:t>
      </w:r>
      <w:r w:rsidRPr="3BB80415">
        <w:rPr>
          <w:rFonts w:asciiTheme="minorHAnsi" w:hAnsiTheme="minorHAnsi" w:cstheme="minorBidi"/>
          <w:sz w:val="22"/>
          <w:szCs w:val="22"/>
        </w:rPr>
        <w:t xml:space="preserve">waste </w:t>
      </w:r>
      <w:r w:rsidRPr="3BB80415">
        <w:rPr>
          <w:rFonts w:asciiTheme="minorHAnsi" w:hAnsiTheme="minorHAnsi" w:cstheme="minorBidi"/>
          <w:i/>
          <w:iCs/>
          <w:sz w:val="22"/>
          <w:szCs w:val="22"/>
        </w:rPr>
        <w:t>disposal</w:t>
      </w:r>
      <w:r w:rsidRPr="3BB80415">
        <w:rPr>
          <w:rFonts w:asciiTheme="minorHAnsi" w:hAnsiTheme="minorHAnsi" w:cstheme="minorBidi"/>
          <w:sz w:val="22"/>
          <w:szCs w:val="22"/>
        </w:rPr>
        <w:t xml:space="preserve"> capacity</w:t>
      </w:r>
      <w:r w:rsidR="79FEEC74" w:rsidRPr="3BB80415">
        <w:rPr>
          <w:rFonts w:asciiTheme="minorHAnsi" w:hAnsiTheme="minorHAnsi" w:cstheme="minorBidi"/>
          <w:sz w:val="22"/>
          <w:szCs w:val="22"/>
        </w:rPr>
        <w:t xml:space="preserve"> is not</w:t>
      </w:r>
      <w:r w:rsidRPr="3BB80415">
        <w:rPr>
          <w:rFonts w:asciiTheme="minorHAnsi" w:hAnsiTheme="minorHAnsi" w:cstheme="minorBidi"/>
          <w:sz w:val="22"/>
          <w:szCs w:val="22"/>
        </w:rPr>
        <w:t xml:space="preserve"> guaranteed in the long-term. </w:t>
      </w:r>
      <w:r w:rsidR="05C3B4F9" w:rsidRPr="3BB80415">
        <w:rPr>
          <w:rFonts w:asciiTheme="minorHAnsi" w:hAnsiTheme="minorHAnsi" w:cstheme="minorBidi"/>
          <w:sz w:val="22"/>
          <w:szCs w:val="22"/>
        </w:rPr>
        <w:t xml:space="preserve">Furthermore, </w:t>
      </w:r>
      <w:r w:rsidRPr="3BB80415">
        <w:rPr>
          <w:rFonts w:asciiTheme="minorHAnsi" w:hAnsiTheme="minorHAnsi" w:cstheme="minorBidi"/>
          <w:sz w:val="22"/>
          <w:szCs w:val="22"/>
        </w:rPr>
        <w:t xml:space="preserve">they cannot control the types of materials used by consumer brands for packaging, </w:t>
      </w:r>
      <w:r w:rsidRPr="3BB80415">
        <w:rPr>
          <w:rFonts w:asciiTheme="minorHAnsi" w:hAnsiTheme="minorHAnsi" w:cstheme="minorBidi"/>
          <w:sz w:val="22"/>
          <w:szCs w:val="22"/>
        </w:rPr>
        <w:lastRenderedPageBreak/>
        <w:t xml:space="preserve">which becomes a local government responsibility to manage, no matter how unrecyclable that material might be. </w:t>
      </w:r>
    </w:p>
    <w:p w14:paraId="1ECEA9F1" w14:textId="0E717DA1" w:rsidR="00A96E0B" w:rsidRPr="00D962F9" w:rsidRDefault="00A96E0B" w:rsidP="31BFB8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676F9B01" w14:textId="3F476427" w:rsidR="00DA785C" w:rsidRPr="00D962F9" w:rsidRDefault="00EF5F56" w:rsidP="3BB80415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EPR for packaging and printed paper</w:t>
      </w:r>
      <w:r w:rsidR="3D2FB0FB" w:rsidRPr="3BB80415">
        <w:rPr>
          <w:rFonts w:asciiTheme="minorHAnsi" w:hAnsiTheme="minorHAnsi" w:cstheme="minorBidi"/>
          <w:sz w:val="22"/>
          <w:szCs w:val="22"/>
        </w:rPr>
        <w:t xml:space="preserve"> would substantially increase recycling rates, reduce contamination, create green jobs, provide hundreds of millions of dollars in savings </w:t>
      </w:r>
      <w:r w:rsidR="00215ABF" w:rsidRPr="3BB80415">
        <w:rPr>
          <w:rFonts w:asciiTheme="minorHAnsi" w:hAnsiTheme="minorHAnsi" w:cstheme="minorBidi"/>
          <w:i/>
          <w:iCs/>
          <w:sz w:val="22"/>
          <w:szCs w:val="22"/>
        </w:rPr>
        <w:t>each year</w:t>
      </w:r>
      <w:r w:rsidR="00215ABF" w:rsidRPr="3BB80415">
        <w:rPr>
          <w:rFonts w:asciiTheme="minorHAnsi" w:hAnsiTheme="minorHAnsi" w:cstheme="minorBidi"/>
          <w:sz w:val="22"/>
          <w:szCs w:val="22"/>
        </w:rPr>
        <w:t xml:space="preserve"> </w:t>
      </w:r>
      <w:r w:rsidR="3D2FB0FB" w:rsidRPr="3BB80415">
        <w:rPr>
          <w:rFonts w:asciiTheme="minorHAnsi" w:hAnsiTheme="minorHAnsi" w:cstheme="minorBidi"/>
          <w:sz w:val="22"/>
          <w:szCs w:val="22"/>
        </w:rPr>
        <w:t>for taxp</w:t>
      </w:r>
      <w:r w:rsidR="649925CD" w:rsidRPr="3BB80415">
        <w:rPr>
          <w:rFonts w:asciiTheme="minorHAnsi" w:hAnsiTheme="minorHAnsi" w:cstheme="minorBidi"/>
          <w:sz w:val="22"/>
          <w:szCs w:val="22"/>
        </w:rPr>
        <w:t>ayers, and foster waste reduction through ambitio</w:t>
      </w:r>
      <w:r w:rsidR="00CF3FC4" w:rsidRPr="3BB80415">
        <w:rPr>
          <w:rFonts w:asciiTheme="minorHAnsi" w:hAnsiTheme="minorHAnsi" w:cstheme="minorBidi"/>
          <w:sz w:val="22"/>
          <w:szCs w:val="22"/>
        </w:rPr>
        <w:t>us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, yet </w:t>
      </w:r>
      <w:r w:rsidR="2396BE03" w:rsidRPr="3BB80415">
        <w:rPr>
          <w:rFonts w:asciiTheme="minorHAnsi" w:hAnsiTheme="minorHAnsi" w:cstheme="minorBidi"/>
          <w:sz w:val="22"/>
          <w:szCs w:val="22"/>
        </w:rPr>
        <w:t>achievable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, standards. It will also lower greenhouse gas emissions from waste, helping the state to reach the climate goals </w:t>
      </w:r>
      <w:r w:rsidR="00CF3FC4" w:rsidRPr="3BB80415">
        <w:rPr>
          <w:rFonts w:asciiTheme="minorHAnsi" w:hAnsiTheme="minorHAnsi" w:cstheme="minorBidi"/>
          <w:sz w:val="22"/>
          <w:szCs w:val="22"/>
        </w:rPr>
        <w:t>established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 by the Climate </w:t>
      </w:r>
      <w:r w:rsidR="7A74E57C" w:rsidRPr="3BB80415">
        <w:rPr>
          <w:rFonts w:asciiTheme="minorHAnsi" w:hAnsiTheme="minorHAnsi" w:cstheme="minorBidi"/>
          <w:sz w:val="22"/>
          <w:szCs w:val="22"/>
        </w:rPr>
        <w:t>Action Council</w:t>
      </w:r>
      <w:r w:rsidR="649925CD" w:rsidRPr="3BB80415">
        <w:rPr>
          <w:rFonts w:asciiTheme="minorHAnsi" w:hAnsiTheme="minorHAnsi" w:cstheme="minorBidi"/>
          <w:sz w:val="22"/>
          <w:szCs w:val="22"/>
        </w:rPr>
        <w:t>. In fact</w:t>
      </w:r>
      <w:r w:rsidR="00C61CF2" w:rsidRPr="3BB80415">
        <w:rPr>
          <w:rFonts w:asciiTheme="minorHAnsi" w:hAnsiTheme="minorHAnsi" w:cstheme="minorBidi"/>
          <w:sz w:val="22"/>
          <w:szCs w:val="22"/>
        </w:rPr>
        <w:t>,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 </w:t>
      </w:r>
      <w:r w:rsidR="267A2E2C" w:rsidRPr="3BB80415">
        <w:rPr>
          <w:rFonts w:asciiTheme="minorHAnsi" w:hAnsiTheme="minorHAnsi" w:cstheme="minorBidi"/>
          <w:sz w:val="22"/>
          <w:szCs w:val="22"/>
        </w:rPr>
        <w:t xml:space="preserve">the CAC strongly 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recommended </w:t>
      </w:r>
      <w:r w:rsidR="71665295" w:rsidRPr="3BB80415">
        <w:rPr>
          <w:rFonts w:asciiTheme="minorHAnsi" w:hAnsiTheme="minorHAnsi" w:cstheme="minorBidi"/>
          <w:sz w:val="22"/>
          <w:szCs w:val="22"/>
        </w:rPr>
        <w:t>that a packaging EPR bill be enacted in New York state for that very reason.</w:t>
      </w:r>
    </w:p>
    <w:p w14:paraId="1EE003ED" w14:textId="3E851C61" w:rsidR="00DA785C" w:rsidRPr="00D962F9" w:rsidRDefault="00DA785C" w:rsidP="3BB80415">
      <w:pPr>
        <w:rPr>
          <w:sz w:val="22"/>
          <w:szCs w:val="22"/>
        </w:rPr>
      </w:pPr>
      <w:r w:rsidRPr="3BB80415">
        <w:rPr>
          <w:sz w:val="22"/>
          <w:szCs w:val="22"/>
        </w:rPr>
        <w:t xml:space="preserve">  </w:t>
      </w:r>
    </w:p>
    <w:p w14:paraId="0EC4E4EA" w14:textId="4AF2C0D9" w:rsidR="00A96E0B" w:rsidRPr="00D962F9" w:rsidRDefault="00A96E0B" w:rsidP="31BFB863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  <w:r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The need for a new recycling approach has never been clearer. 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For 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[LOCAL GOVERNMENT]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th</w:t>
      </w:r>
      <w:r w:rsidR="008320E9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at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time must be now. </w:t>
      </w:r>
    </w:p>
    <w:p w14:paraId="2CD4305B" w14:textId="74052348" w:rsidR="00A96E0B" w:rsidRPr="00D962F9" w:rsidRDefault="00A96E0B" w:rsidP="31BFB863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04524DCC" w14:textId="2DF26CBA" w:rsidR="00A96E0B" w:rsidRPr="00D962F9" w:rsidRDefault="00A96E0B" w:rsidP="3BB80415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With volatile commodity prices due to uncertainty in global markets, </w:t>
      </w:r>
      <w:r w:rsidR="00963A47" w:rsidRPr="3BB80415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unicipalities in New York have faced </w:t>
      </w:r>
      <w:r w:rsidR="008E0B1D"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significant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increases in recycling </w:t>
      </w:r>
      <w:r w:rsidR="00E600F7"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costs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and continue to grapple with high rates of contamination due to consumer confusion over complex packaging and inconsistent </w:t>
      </w:r>
      <w:r w:rsidR="0045766C" w:rsidRPr="3BB80415">
        <w:rPr>
          <w:rStyle w:val="normaltextrun"/>
          <w:rFonts w:asciiTheme="minorHAnsi" w:hAnsiTheme="minorHAnsi" w:cstheme="minorBidi"/>
          <w:sz w:val="22"/>
          <w:szCs w:val="22"/>
        </w:rPr>
        <w:t>labeling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D962F9" w:rsidRPr="3BB80415">
        <w:rPr>
          <w:rStyle w:val="eop"/>
          <w:rFonts w:asciiTheme="minorHAnsi" w:hAnsiTheme="minorHAnsi" w:cstheme="minorBidi"/>
          <w:sz w:val="22"/>
          <w:szCs w:val="22"/>
        </w:rPr>
        <w:t>Packaging EPR</w:t>
      </w:r>
      <w:r w:rsidRPr="3BB80415">
        <w:rPr>
          <w:rStyle w:val="eop"/>
          <w:rFonts w:asciiTheme="minorHAnsi" w:hAnsiTheme="minorHAnsi" w:cstheme="minorBidi"/>
          <w:sz w:val="22"/>
          <w:szCs w:val="22"/>
        </w:rPr>
        <w:t xml:space="preserve">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>will provide sustainable funding from producers to relieve municipalities of the financial burdens they currently face in operating recycling programs</w:t>
      </w:r>
      <w:r w:rsidR="00E47564"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. It will also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require clear, consistent consumer education on the proper end-of-life management of consumer packaging to reduce confusion and contamination. </w:t>
      </w:r>
    </w:p>
    <w:p w14:paraId="647F4627" w14:textId="77777777" w:rsidR="00A96E0B" w:rsidRPr="00D962F9" w:rsidRDefault="00A96E0B" w:rsidP="00A96E0B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1B3251B" w14:textId="2E06DC42" w:rsidR="00A96E0B" w:rsidRPr="00D962F9" w:rsidRDefault="00A96E0B" w:rsidP="00A96E0B">
      <w:pPr>
        <w:pStyle w:val="paragraph"/>
        <w:spacing w:before="0" w:beforeAutospacing="0" w:after="0" w:afterAutospacing="0"/>
        <w:ind w:right="-12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 respectfully urge</w:t>
      </w:r>
      <w:r w:rsidR="00B47F8B"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you to work together to enact</w:t>
      </w:r>
      <w:r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a packaging EPR law </w:t>
      </w:r>
      <w:r w:rsidR="00D8648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this year</w:t>
      </w:r>
      <w:r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D962F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2C199DE" w14:textId="77777777" w:rsidR="00DA785C" w:rsidRPr="00D962F9" w:rsidRDefault="00DA785C" w:rsidP="00DA785C">
      <w:pPr>
        <w:rPr>
          <w:rFonts w:cstheme="minorHAnsi"/>
          <w:sz w:val="22"/>
          <w:szCs w:val="22"/>
        </w:rPr>
      </w:pPr>
    </w:p>
    <w:p w14:paraId="58389B5C" w14:textId="7C2DAE43" w:rsidR="00DA785C" w:rsidRPr="00D962F9" w:rsidRDefault="00DA785C" w:rsidP="00DA785C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 xml:space="preserve">Should you have any questions, please do not hesitate to contact me at </w:t>
      </w:r>
      <w:r w:rsidRPr="00D962F9">
        <w:rPr>
          <w:rFonts w:cstheme="minorHAnsi"/>
          <w:sz w:val="22"/>
          <w:szCs w:val="22"/>
          <w:highlight w:val="yellow"/>
        </w:rPr>
        <w:t>[</w:t>
      </w:r>
      <w:r w:rsidRPr="005F414D">
        <w:rPr>
          <w:rFonts w:cstheme="minorHAnsi"/>
          <w:b/>
          <w:bCs/>
          <w:sz w:val="22"/>
          <w:szCs w:val="22"/>
          <w:highlight w:val="yellow"/>
        </w:rPr>
        <w:t>PHONE/EMAIL</w:t>
      </w:r>
      <w:r w:rsidRPr="00D962F9">
        <w:rPr>
          <w:rFonts w:cstheme="minorHAnsi"/>
          <w:sz w:val="22"/>
          <w:szCs w:val="22"/>
          <w:highlight w:val="yellow"/>
        </w:rPr>
        <w:t>].</w:t>
      </w:r>
    </w:p>
    <w:p w14:paraId="0EACFDBB" w14:textId="77777777" w:rsidR="00DA785C" w:rsidRPr="00D962F9" w:rsidRDefault="00DA785C" w:rsidP="00DA785C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 xml:space="preserve">  </w:t>
      </w:r>
    </w:p>
    <w:p w14:paraId="45183A5E" w14:textId="59FD190D" w:rsidR="00DA785C" w:rsidRPr="00D962F9" w:rsidRDefault="00DA785C" w:rsidP="00DA785C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Respectfully,</w:t>
      </w:r>
    </w:p>
    <w:p w14:paraId="4D83F21A" w14:textId="77777777" w:rsidR="00DA785C" w:rsidRPr="00D962F9" w:rsidRDefault="00DA785C" w:rsidP="00DA785C">
      <w:pPr>
        <w:rPr>
          <w:rFonts w:cstheme="minorHAnsi"/>
          <w:sz w:val="22"/>
          <w:szCs w:val="22"/>
        </w:rPr>
      </w:pPr>
    </w:p>
    <w:p w14:paraId="59EBB3FF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[NAME]</w:t>
      </w:r>
    </w:p>
    <w:p w14:paraId="426534B3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[TITLE]</w:t>
      </w:r>
    </w:p>
    <w:p w14:paraId="3FA3828E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[ORGANIZATION]</w:t>
      </w:r>
    </w:p>
    <w:p w14:paraId="7ED45F05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[ORGANIZATION ADDRESS 1]</w:t>
      </w:r>
    </w:p>
    <w:p w14:paraId="344E3010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[ORGANIZATION ADDRESS2]</w:t>
      </w:r>
    </w:p>
    <w:p w14:paraId="41EE063C" w14:textId="4D707958" w:rsidR="00D57C41" w:rsidRPr="00405D41" w:rsidRDefault="00DA785C" w:rsidP="3BB80415">
      <w:pPr>
        <w:rPr>
          <w:sz w:val="22"/>
          <w:szCs w:val="22"/>
        </w:rPr>
      </w:pPr>
      <w:r w:rsidRPr="3BB80415">
        <w:rPr>
          <w:sz w:val="22"/>
          <w:szCs w:val="22"/>
          <w:highlight w:val="yellow"/>
        </w:rPr>
        <w:t>[ORGANIZATION URL]</w:t>
      </w:r>
    </w:p>
    <w:p w14:paraId="4254C9FB" w14:textId="65FFE597" w:rsidR="3BB80415" w:rsidRDefault="3BB80415" w:rsidP="3BB80415">
      <w:pPr>
        <w:rPr>
          <w:sz w:val="22"/>
          <w:szCs w:val="22"/>
          <w:highlight w:val="yellow"/>
        </w:rPr>
      </w:pPr>
    </w:p>
    <w:p w14:paraId="2C140A33" w14:textId="6AEE51FA" w:rsidR="73D59653" w:rsidRDefault="73D59653" w:rsidP="3BB80415">
      <w:pPr>
        <w:rPr>
          <w:sz w:val="22"/>
          <w:szCs w:val="22"/>
        </w:rPr>
      </w:pPr>
      <w:r w:rsidRPr="3BB80415">
        <w:rPr>
          <w:sz w:val="22"/>
          <w:szCs w:val="22"/>
        </w:rPr>
        <w:t>cc:</w:t>
      </w:r>
    </w:p>
    <w:p w14:paraId="485403A9" w14:textId="230871D8" w:rsidR="3BB80415" w:rsidRDefault="3BB80415" w:rsidP="3BB80415">
      <w:pPr>
        <w:rPr>
          <w:sz w:val="22"/>
          <w:szCs w:val="22"/>
        </w:rPr>
      </w:pPr>
    </w:p>
    <w:p w14:paraId="7C949568" w14:textId="288834FD" w:rsidR="2F602FBF" w:rsidRDefault="2F602FBF" w:rsidP="1B6178AD">
      <w:pPr>
        <w:spacing w:line="259" w:lineRule="auto"/>
      </w:pPr>
      <w:r w:rsidRPr="1B6178AD">
        <w:rPr>
          <w:sz w:val="22"/>
          <w:szCs w:val="22"/>
        </w:rPr>
        <w:t xml:space="preserve">Governor </w:t>
      </w:r>
      <w:proofErr w:type="spellStart"/>
      <w:r w:rsidRPr="1B6178AD">
        <w:rPr>
          <w:sz w:val="22"/>
          <w:szCs w:val="22"/>
        </w:rPr>
        <w:t>Hochul</w:t>
      </w:r>
      <w:proofErr w:type="spellEnd"/>
    </w:p>
    <w:p w14:paraId="472E4337" w14:textId="224381AD" w:rsidR="3BB80415" w:rsidRDefault="3BB80415" w:rsidP="3BB80415">
      <w:pPr>
        <w:rPr>
          <w:sz w:val="22"/>
          <w:szCs w:val="22"/>
          <w:highlight w:val="yellow"/>
        </w:rPr>
      </w:pPr>
      <w:bookmarkStart w:id="0" w:name="_GoBack"/>
      <w:bookmarkEnd w:id="0"/>
    </w:p>
    <w:sectPr w:rsidR="3BB80415" w:rsidSect="000746CC">
      <w:foot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4E1F" w14:textId="77777777" w:rsidR="00D81DD0" w:rsidRDefault="00D81DD0" w:rsidP="00CE7A98">
      <w:r>
        <w:separator/>
      </w:r>
    </w:p>
  </w:endnote>
  <w:endnote w:type="continuationSeparator" w:id="0">
    <w:p w14:paraId="764DB1A2" w14:textId="77777777" w:rsidR="00D81DD0" w:rsidRDefault="00D81DD0" w:rsidP="00CE7A98">
      <w:r>
        <w:continuationSeparator/>
      </w:r>
    </w:p>
  </w:endnote>
  <w:endnote w:type="continuationNotice" w:id="1">
    <w:p w14:paraId="4AA05390" w14:textId="77777777" w:rsidR="00D81DD0" w:rsidRDefault="00D81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9A5B" w14:textId="61526488" w:rsidR="00CE7A98" w:rsidRDefault="0086398E" w:rsidP="00E505A4">
    <w:r>
      <w:t xml:space="preserve">[ORGANIZATION] – Support for </w:t>
    </w:r>
    <w:r w:rsidR="00E505A4">
      <w:t xml:space="preserve">EPR for </w:t>
    </w:r>
    <w:r w:rsidR="005478C5">
      <w:t xml:space="preserve">packaging and paper products </w:t>
    </w:r>
    <w:r w:rsidR="00E505A4">
      <w:t xml:space="preserve">bills </w:t>
    </w:r>
    <w:r>
      <w:rPr>
        <w:rFonts w:cstheme="minorHAnsi"/>
        <w:sz w:val="22"/>
        <w:szCs w:val="22"/>
      </w:rPr>
      <w:tab/>
    </w:r>
    <w:r w:rsidR="005478C5" w:rsidRPr="005478C5">
      <w:rPr>
        <w:rFonts w:cstheme="minorHAnsi"/>
        <w:sz w:val="22"/>
        <w:szCs w:val="22"/>
      </w:rPr>
      <w:t xml:space="preserve">Page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PAGE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EF5F56">
      <w:rPr>
        <w:rFonts w:cstheme="minorHAnsi"/>
        <w:b/>
        <w:bCs/>
        <w:noProof/>
        <w:sz w:val="22"/>
        <w:szCs w:val="22"/>
      </w:rPr>
      <w:t>2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  <w:r w:rsidR="005478C5" w:rsidRPr="005478C5">
      <w:rPr>
        <w:rFonts w:cstheme="minorHAnsi"/>
        <w:sz w:val="22"/>
        <w:szCs w:val="22"/>
      </w:rPr>
      <w:t xml:space="preserve"> of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NUMPAGES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EF5F56">
      <w:rPr>
        <w:rFonts w:cstheme="minorHAnsi"/>
        <w:b/>
        <w:bCs/>
        <w:noProof/>
        <w:sz w:val="22"/>
        <w:szCs w:val="22"/>
      </w:rPr>
      <w:t>2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70BC" w14:textId="1FAC6719" w:rsidR="005A4485" w:rsidRDefault="00A832FE" w:rsidP="00A832FE">
    <w:pPr>
      <w:pStyle w:val="Footer"/>
      <w:jc w:val="center"/>
    </w:pPr>
    <w:r w:rsidRPr="00A832FE">
      <w:rPr>
        <w:highlight w:val="yellow"/>
      </w:rPr>
      <w:t>[ORGANIZATION FOOTER]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1A981" w14:textId="77777777" w:rsidR="00D81DD0" w:rsidRDefault="00D81DD0" w:rsidP="00CE7A98">
      <w:r>
        <w:separator/>
      </w:r>
    </w:p>
  </w:footnote>
  <w:footnote w:type="continuationSeparator" w:id="0">
    <w:p w14:paraId="4AF8CA6F" w14:textId="77777777" w:rsidR="00D81DD0" w:rsidRDefault="00D81DD0" w:rsidP="00CE7A98">
      <w:r>
        <w:continuationSeparator/>
      </w:r>
    </w:p>
  </w:footnote>
  <w:footnote w:type="continuationNotice" w:id="1">
    <w:p w14:paraId="13A73A15" w14:textId="77777777" w:rsidR="00D81DD0" w:rsidRDefault="00D81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A4509" w14:textId="77777777" w:rsidR="000746CC" w:rsidRPr="00D962F9" w:rsidRDefault="000746CC" w:rsidP="000746CC">
    <w:pPr>
      <w:jc w:val="center"/>
      <w:rPr>
        <w:rFonts w:cstheme="minorHAnsi"/>
        <w:sz w:val="22"/>
        <w:szCs w:val="22"/>
      </w:rPr>
    </w:pPr>
    <w:r w:rsidRPr="00D962F9">
      <w:rPr>
        <w:rFonts w:cstheme="minorHAnsi"/>
        <w:sz w:val="22"/>
        <w:szCs w:val="22"/>
        <w:highlight w:val="yellow"/>
      </w:rPr>
      <w:t>[</w:t>
    </w:r>
    <w:r>
      <w:rPr>
        <w:rFonts w:cstheme="minorHAnsi"/>
        <w:sz w:val="22"/>
        <w:szCs w:val="22"/>
        <w:highlight w:val="yellow"/>
      </w:rPr>
      <w:t>ORGANIZATION HEADHER/</w:t>
    </w:r>
    <w:r w:rsidRPr="00D962F9">
      <w:rPr>
        <w:rFonts w:cstheme="minorHAnsi"/>
        <w:sz w:val="22"/>
        <w:szCs w:val="22"/>
        <w:highlight w:val="yellow"/>
      </w:rPr>
      <w:t>LOGO]</w:t>
    </w:r>
  </w:p>
  <w:p w14:paraId="0DD68D02" w14:textId="77777777" w:rsidR="000746CC" w:rsidRDefault="0007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618"/>
    <w:multiLevelType w:val="hybridMultilevel"/>
    <w:tmpl w:val="0076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C"/>
    <w:rsid w:val="00007FA0"/>
    <w:rsid w:val="000363BB"/>
    <w:rsid w:val="00046DD6"/>
    <w:rsid w:val="00060520"/>
    <w:rsid w:val="000746CC"/>
    <w:rsid w:val="000900A0"/>
    <w:rsid w:val="000A1574"/>
    <w:rsid w:val="000B34A3"/>
    <w:rsid w:val="000D5B0C"/>
    <w:rsid w:val="000E5C5F"/>
    <w:rsid w:val="00115DD2"/>
    <w:rsid w:val="00137017"/>
    <w:rsid w:val="00147C04"/>
    <w:rsid w:val="001700D5"/>
    <w:rsid w:val="00190C5C"/>
    <w:rsid w:val="001A0C55"/>
    <w:rsid w:val="001A4F43"/>
    <w:rsid w:val="001D13DE"/>
    <w:rsid w:val="00215ABF"/>
    <w:rsid w:val="0022084E"/>
    <w:rsid w:val="00251558"/>
    <w:rsid w:val="002A2739"/>
    <w:rsid w:val="002A2B0A"/>
    <w:rsid w:val="003004FA"/>
    <w:rsid w:val="00304380"/>
    <w:rsid w:val="003058A8"/>
    <w:rsid w:val="00330178"/>
    <w:rsid w:val="0034649A"/>
    <w:rsid w:val="003672A0"/>
    <w:rsid w:val="003B4FD1"/>
    <w:rsid w:val="00405D41"/>
    <w:rsid w:val="00405FB4"/>
    <w:rsid w:val="004267CB"/>
    <w:rsid w:val="00436D63"/>
    <w:rsid w:val="00444350"/>
    <w:rsid w:val="0045766C"/>
    <w:rsid w:val="004708A1"/>
    <w:rsid w:val="00496CE3"/>
    <w:rsid w:val="00501F21"/>
    <w:rsid w:val="00507B5B"/>
    <w:rsid w:val="00514F05"/>
    <w:rsid w:val="00533882"/>
    <w:rsid w:val="005456A7"/>
    <w:rsid w:val="005478C5"/>
    <w:rsid w:val="005A4485"/>
    <w:rsid w:val="005B10C6"/>
    <w:rsid w:val="005C435A"/>
    <w:rsid w:val="005C52A2"/>
    <w:rsid w:val="005F414D"/>
    <w:rsid w:val="00601CEC"/>
    <w:rsid w:val="00660EB5"/>
    <w:rsid w:val="00667D0E"/>
    <w:rsid w:val="00680F2C"/>
    <w:rsid w:val="00702595"/>
    <w:rsid w:val="00714E21"/>
    <w:rsid w:val="007450B1"/>
    <w:rsid w:val="007474B0"/>
    <w:rsid w:val="00776729"/>
    <w:rsid w:val="007D2C70"/>
    <w:rsid w:val="007E103B"/>
    <w:rsid w:val="007F06D8"/>
    <w:rsid w:val="008320E9"/>
    <w:rsid w:val="0086398E"/>
    <w:rsid w:val="008E0B1D"/>
    <w:rsid w:val="008F3D12"/>
    <w:rsid w:val="00963A47"/>
    <w:rsid w:val="009840C6"/>
    <w:rsid w:val="00A42314"/>
    <w:rsid w:val="00A832FE"/>
    <w:rsid w:val="00A96E0B"/>
    <w:rsid w:val="00AE7A9A"/>
    <w:rsid w:val="00AF3B28"/>
    <w:rsid w:val="00B045A4"/>
    <w:rsid w:val="00B07C24"/>
    <w:rsid w:val="00B47F8B"/>
    <w:rsid w:val="00B95F05"/>
    <w:rsid w:val="00BE72DA"/>
    <w:rsid w:val="00BF1E82"/>
    <w:rsid w:val="00C2152A"/>
    <w:rsid w:val="00C3305E"/>
    <w:rsid w:val="00C61CF2"/>
    <w:rsid w:val="00CA03EB"/>
    <w:rsid w:val="00CA2AAD"/>
    <w:rsid w:val="00CE2163"/>
    <w:rsid w:val="00CE7A98"/>
    <w:rsid w:val="00CF3FC4"/>
    <w:rsid w:val="00D3719A"/>
    <w:rsid w:val="00D57C41"/>
    <w:rsid w:val="00D653A6"/>
    <w:rsid w:val="00D66F98"/>
    <w:rsid w:val="00D80037"/>
    <w:rsid w:val="00D81DD0"/>
    <w:rsid w:val="00D8648A"/>
    <w:rsid w:val="00D962F9"/>
    <w:rsid w:val="00DA785C"/>
    <w:rsid w:val="00DB2578"/>
    <w:rsid w:val="00DB3297"/>
    <w:rsid w:val="00DF27E3"/>
    <w:rsid w:val="00E47564"/>
    <w:rsid w:val="00E505A4"/>
    <w:rsid w:val="00E600F7"/>
    <w:rsid w:val="00E817D4"/>
    <w:rsid w:val="00EC5C81"/>
    <w:rsid w:val="00EE5B16"/>
    <w:rsid w:val="00EF0C58"/>
    <w:rsid w:val="00EF3862"/>
    <w:rsid w:val="00EF5F56"/>
    <w:rsid w:val="00F52C83"/>
    <w:rsid w:val="00F53465"/>
    <w:rsid w:val="00F73BC1"/>
    <w:rsid w:val="00FC18B9"/>
    <w:rsid w:val="00FF01E2"/>
    <w:rsid w:val="018CC882"/>
    <w:rsid w:val="0351E0A3"/>
    <w:rsid w:val="057BD779"/>
    <w:rsid w:val="059F6639"/>
    <w:rsid w:val="05C3B4F9"/>
    <w:rsid w:val="0654ECD3"/>
    <w:rsid w:val="08AC9564"/>
    <w:rsid w:val="09C0BB8D"/>
    <w:rsid w:val="0A4865C5"/>
    <w:rsid w:val="0B23005B"/>
    <w:rsid w:val="0BE43626"/>
    <w:rsid w:val="14B0BA44"/>
    <w:rsid w:val="17DAD140"/>
    <w:rsid w:val="184EF743"/>
    <w:rsid w:val="1964DCE7"/>
    <w:rsid w:val="1996952E"/>
    <w:rsid w:val="1A03A9B6"/>
    <w:rsid w:val="1A2847BA"/>
    <w:rsid w:val="1B00AD48"/>
    <w:rsid w:val="1B32658F"/>
    <w:rsid w:val="1B3B06E0"/>
    <w:rsid w:val="1B6178AD"/>
    <w:rsid w:val="1CDBD75D"/>
    <w:rsid w:val="1D62AF79"/>
    <w:rsid w:val="1F4B5F7D"/>
    <w:rsid w:val="2018E516"/>
    <w:rsid w:val="206F3896"/>
    <w:rsid w:val="2148A68E"/>
    <w:rsid w:val="216FEECC"/>
    <w:rsid w:val="2396BE03"/>
    <w:rsid w:val="267A2E2C"/>
    <w:rsid w:val="27FE7ED0"/>
    <w:rsid w:val="2B361F92"/>
    <w:rsid w:val="2C29E285"/>
    <w:rsid w:val="2CEC4740"/>
    <w:rsid w:val="2F602FBF"/>
    <w:rsid w:val="30C4DCCB"/>
    <w:rsid w:val="31A56116"/>
    <w:rsid w:val="31BFB863"/>
    <w:rsid w:val="33413177"/>
    <w:rsid w:val="34C5A0DE"/>
    <w:rsid w:val="3577A301"/>
    <w:rsid w:val="3733AD74"/>
    <w:rsid w:val="3AB1371D"/>
    <w:rsid w:val="3BB80415"/>
    <w:rsid w:val="3D2FB0FB"/>
    <w:rsid w:val="3D9A43D8"/>
    <w:rsid w:val="41023C9B"/>
    <w:rsid w:val="42AF47D3"/>
    <w:rsid w:val="43F2A122"/>
    <w:rsid w:val="450A3F53"/>
    <w:rsid w:val="46DF0E46"/>
    <w:rsid w:val="474DD6F0"/>
    <w:rsid w:val="495F0C5C"/>
    <w:rsid w:val="4A89D061"/>
    <w:rsid w:val="4D61176B"/>
    <w:rsid w:val="4E2487A2"/>
    <w:rsid w:val="50B8C52E"/>
    <w:rsid w:val="51186065"/>
    <w:rsid w:val="517AA477"/>
    <w:rsid w:val="53A7F3B9"/>
    <w:rsid w:val="574F2B0C"/>
    <w:rsid w:val="5B762076"/>
    <w:rsid w:val="5D829217"/>
    <w:rsid w:val="608676C1"/>
    <w:rsid w:val="62091EC5"/>
    <w:rsid w:val="63A4EF26"/>
    <w:rsid w:val="63CAA07F"/>
    <w:rsid w:val="645C1532"/>
    <w:rsid w:val="649925CD"/>
    <w:rsid w:val="68786049"/>
    <w:rsid w:val="69D2C3E4"/>
    <w:rsid w:val="6BB7EE91"/>
    <w:rsid w:val="6DFF1E04"/>
    <w:rsid w:val="7083722E"/>
    <w:rsid w:val="71665295"/>
    <w:rsid w:val="7373B80C"/>
    <w:rsid w:val="73D59653"/>
    <w:rsid w:val="741C8832"/>
    <w:rsid w:val="77A169DB"/>
    <w:rsid w:val="79FEEC74"/>
    <w:rsid w:val="7A74E57C"/>
    <w:rsid w:val="7B1E1767"/>
    <w:rsid w:val="7BCE125B"/>
    <w:rsid w:val="7CADF1B3"/>
    <w:rsid w:val="7D6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E6EDA"/>
  <w15:chartTrackingRefBased/>
  <w15:docId w15:val="{6457A008-F86A-4913-AA56-2C8F45C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5C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785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ormaltextrun">
    <w:name w:val="normaltextrun"/>
    <w:basedOn w:val="DefaultParagraphFont"/>
    <w:rsid w:val="00DA785C"/>
  </w:style>
  <w:style w:type="paragraph" w:customStyle="1" w:styleId="paragraph">
    <w:name w:val="paragraph"/>
    <w:basedOn w:val="Normal"/>
    <w:rsid w:val="00DA7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96E0B"/>
  </w:style>
  <w:style w:type="paragraph" w:styleId="Header">
    <w:name w:val="header"/>
    <w:basedOn w:val="Normal"/>
    <w:link w:val="Head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98"/>
    <w:rPr>
      <w:kern w:val="0"/>
      <w14:ligatures w14:val="none"/>
    </w:rPr>
  </w:style>
  <w:style w:type="table" w:styleId="TableGrid">
    <w:name w:val="Table Grid"/>
    <w:basedOn w:val="TableNormal"/>
    <w:uiPriority w:val="59"/>
    <w:rsid w:val="00A423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sarnoff</dc:creator>
  <cp:keywords/>
  <dc:description/>
  <cp:lastModifiedBy>Dawn M Timm</cp:lastModifiedBy>
  <cp:revision>2</cp:revision>
  <dcterms:created xsi:type="dcterms:W3CDTF">2023-05-30T18:12:00Z</dcterms:created>
  <dcterms:modified xsi:type="dcterms:W3CDTF">2023-05-30T18:12:00Z</dcterms:modified>
</cp:coreProperties>
</file>